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44"/>
          <w:szCs w:val="44"/>
        </w:rPr>
        <w:t>张家口</w:t>
      </w:r>
      <w:r>
        <w:rPr>
          <w:rFonts w:hint="eastAsia" w:ascii="仿宋_GB2312" w:eastAsia="仿宋_GB2312"/>
          <w:b/>
          <w:bCs/>
          <w:sz w:val="44"/>
          <w:szCs w:val="44"/>
          <w:lang w:eastAsia="zh-CN"/>
        </w:rPr>
        <w:t>张家口动力机械</w:t>
      </w:r>
      <w:r>
        <w:rPr>
          <w:rFonts w:hint="eastAsia" w:ascii="仿宋_GB2312" w:eastAsia="仿宋_GB2312"/>
          <w:b/>
          <w:bCs/>
          <w:sz w:val="44"/>
          <w:szCs w:val="44"/>
        </w:rPr>
        <w:t xml:space="preserve">有限公司 </w:t>
      </w:r>
    </w:p>
    <w:p>
      <w:pPr>
        <w:jc w:val="both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ind w:firstLine="555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关于成立环保小组及人员任命的通知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微软雅黑"/>
          <w:color w:val="000000"/>
          <w:sz w:val="24"/>
          <w:szCs w:val="28"/>
        </w:rPr>
      </w:pPr>
    </w:p>
    <w:p>
      <w:pPr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hint="eastAsia" w:ascii="仿宋_GB2312" w:eastAsia="微软雅黑"/>
          <w:color w:val="000000"/>
          <w:sz w:val="24"/>
          <w:szCs w:val="28"/>
        </w:rPr>
      </w:pPr>
      <w:r>
        <w:rPr>
          <w:rFonts w:hint="eastAsia" w:ascii="仿宋_GB2312" w:eastAsia="微软雅黑"/>
          <w:color w:val="000000"/>
          <w:sz w:val="24"/>
          <w:szCs w:val="28"/>
        </w:rPr>
        <w:t>公司为了给广大生产一线的员工创造更加干净、舒适的工作环境，更有效的管理好生产车间的生产废料，做好公司的环境保护工作，公司决定成立环境保护小组。具体人员名单如下：</w:t>
      </w:r>
    </w:p>
    <w:p>
      <w:pPr>
        <w:spacing w:line="480" w:lineRule="auto"/>
        <w:ind w:firstLine="555"/>
        <w:rPr>
          <w:rFonts w:hint="eastAsia" w:ascii="仿宋_GB2312" w:eastAsia="微软雅黑"/>
          <w:color w:val="000000"/>
          <w:sz w:val="24"/>
          <w:szCs w:val="28"/>
        </w:rPr>
      </w:pPr>
    </w:p>
    <w:p>
      <w:pPr>
        <w:spacing w:line="480" w:lineRule="auto"/>
        <w:ind w:firstLine="555"/>
        <w:rPr>
          <w:rFonts w:hint="eastAsia" w:ascii="仿宋_GB2312" w:eastAsia="微软雅黑"/>
          <w:color w:val="000000"/>
          <w:sz w:val="24"/>
          <w:szCs w:val="28"/>
          <w:lang w:eastAsia="zh-CN"/>
        </w:rPr>
      </w:pPr>
      <w:r>
        <w:rPr>
          <w:rFonts w:hint="eastAsia" w:ascii="仿宋_GB2312" w:eastAsia="微软雅黑"/>
          <w:color w:val="000000"/>
          <w:sz w:val="24"/>
          <w:szCs w:val="28"/>
        </w:rPr>
        <w:t>组 长：</w:t>
      </w:r>
      <w:r>
        <w:rPr>
          <w:rFonts w:hint="eastAsia" w:ascii="仿宋_GB2312" w:eastAsia="微软雅黑"/>
          <w:color w:val="000000"/>
          <w:sz w:val="24"/>
          <w:szCs w:val="28"/>
          <w:lang w:eastAsia="zh-CN"/>
        </w:rPr>
        <w:t>魏军、师植、</w:t>
      </w:r>
      <w:bookmarkStart w:id="0" w:name="_GoBack"/>
      <w:bookmarkEnd w:id="0"/>
      <w:r>
        <w:rPr>
          <w:rFonts w:hint="eastAsia" w:ascii="仿宋_GB2312" w:eastAsia="微软雅黑"/>
          <w:color w:val="000000"/>
          <w:sz w:val="24"/>
          <w:szCs w:val="28"/>
          <w:lang w:eastAsia="zh-CN"/>
        </w:rPr>
        <w:t>迟同胜、刘瑞君、苗雨彪、赵海洋、李晓军、</w:t>
      </w:r>
    </w:p>
    <w:p>
      <w:pPr>
        <w:spacing w:line="480" w:lineRule="auto"/>
        <w:ind w:firstLine="555"/>
        <w:rPr>
          <w:rFonts w:hint="eastAsia" w:ascii="仿宋_GB2312" w:eastAsia="微软雅黑"/>
          <w:color w:val="000000"/>
          <w:sz w:val="24"/>
          <w:szCs w:val="28"/>
          <w:lang w:eastAsia="zh-CN"/>
        </w:rPr>
      </w:pPr>
      <w:r>
        <w:rPr>
          <w:rFonts w:hint="eastAsia" w:ascii="仿宋_GB2312" w:eastAsia="微软雅黑"/>
          <w:color w:val="000000"/>
          <w:sz w:val="24"/>
          <w:szCs w:val="28"/>
          <w:lang w:eastAsia="zh-CN"/>
        </w:rPr>
        <w:t>专</w:t>
      </w:r>
      <w:r>
        <w:rPr>
          <w:rFonts w:hint="eastAsia" w:ascii="仿宋_GB2312" w:eastAsia="微软雅黑"/>
          <w:color w:val="000000"/>
          <w:sz w:val="24"/>
          <w:szCs w:val="28"/>
        </w:rPr>
        <w:t xml:space="preserve"> 员：</w:t>
      </w:r>
      <w:r>
        <w:rPr>
          <w:rFonts w:hint="eastAsia" w:ascii="仿宋_GB2312" w:eastAsia="微软雅黑"/>
          <w:color w:val="000000"/>
          <w:sz w:val="24"/>
          <w:szCs w:val="28"/>
          <w:lang w:eastAsia="zh-CN"/>
        </w:rPr>
        <w:t>李济民</w:t>
      </w:r>
    </w:p>
    <w:p>
      <w:pPr>
        <w:spacing w:line="480" w:lineRule="exact"/>
        <w:ind w:firstLine="555"/>
        <w:rPr>
          <w:rFonts w:hint="eastAsia" w:ascii="仿宋_GB2312" w:eastAsia="宋体"/>
          <w:color w:val="000000"/>
          <w:sz w:val="24"/>
          <w:szCs w:val="28"/>
          <w:lang w:eastAsia="zh-CN"/>
        </w:rPr>
      </w:pPr>
      <w:r>
        <w:rPr>
          <w:rFonts w:hint="eastAsia" w:ascii="仿宋_GB2312" w:eastAsia="微软雅黑"/>
          <w:color w:val="000000"/>
          <w:sz w:val="24"/>
          <w:szCs w:val="28"/>
          <w:lang w:eastAsia="zh-CN"/>
        </w:rPr>
        <w:t>内勤</w:t>
      </w:r>
      <w:r>
        <w:rPr>
          <w:rFonts w:hint="eastAsia" w:ascii="仿宋_GB2312" w:eastAsia="微软雅黑"/>
          <w:color w:val="000000"/>
          <w:sz w:val="24"/>
          <w:szCs w:val="28"/>
        </w:rPr>
        <w:t>组 员: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张丽丽</w:t>
      </w:r>
    </w:p>
    <w:p>
      <w:pPr>
        <w:spacing w:line="480" w:lineRule="exact"/>
        <w:ind w:firstLine="555"/>
        <w:rPr>
          <w:rFonts w:hint="eastAsia" w:ascii="仿宋_GB2312" w:eastAsia="微软雅黑"/>
          <w:color w:val="000000"/>
          <w:sz w:val="24"/>
          <w:szCs w:val="28"/>
        </w:rPr>
      </w:pPr>
    </w:p>
    <w:p>
      <w:pPr>
        <w:spacing w:line="480" w:lineRule="exact"/>
        <w:ind w:firstLine="555"/>
        <w:rPr>
          <w:rFonts w:hint="eastAsia" w:ascii="仿宋_GB2312" w:eastAsia="微软雅黑"/>
          <w:color w:val="000000"/>
          <w:sz w:val="24"/>
          <w:szCs w:val="28"/>
        </w:rPr>
      </w:pPr>
      <w:r>
        <w:rPr>
          <w:rFonts w:hint="eastAsia" w:ascii="仿宋_GB2312" w:eastAsia="微软雅黑"/>
          <w:color w:val="000000"/>
          <w:sz w:val="24"/>
          <w:szCs w:val="28"/>
        </w:rPr>
        <w:t>环保小组工作职责：</w:t>
      </w:r>
    </w:p>
    <w:p>
      <w:pPr>
        <w:spacing w:line="480" w:lineRule="exact"/>
        <w:ind w:firstLine="555"/>
        <w:rPr>
          <w:rFonts w:hint="eastAsia" w:ascii="仿宋_GB2312" w:eastAsia="微软雅黑"/>
          <w:color w:val="000000"/>
          <w:sz w:val="24"/>
          <w:szCs w:val="28"/>
        </w:rPr>
      </w:pPr>
      <w:r>
        <w:rPr>
          <w:rFonts w:hint="eastAsia" w:ascii="仿宋_GB2312" w:eastAsia="微软雅黑"/>
          <w:color w:val="000000"/>
          <w:sz w:val="24"/>
          <w:szCs w:val="28"/>
        </w:rPr>
        <w:t>  1、贯彻执行有关环境保护法律、法规和当地人民政府及环保部门的环境保护要求。 </w:t>
      </w:r>
    </w:p>
    <w:p>
      <w:pPr>
        <w:spacing w:line="480" w:lineRule="exact"/>
        <w:ind w:firstLine="555"/>
        <w:rPr>
          <w:rFonts w:hint="eastAsia" w:ascii="仿宋_GB2312" w:eastAsia="微软雅黑"/>
          <w:color w:val="000000"/>
          <w:sz w:val="24"/>
          <w:szCs w:val="28"/>
        </w:rPr>
      </w:pPr>
      <w:r>
        <w:rPr>
          <w:rFonts w:hint="eastAsia" w:ascii="仿宋_GB2312" w:eastAsia="微软雅黑"/>
          <w:color w:val="000000"/>
          <w:sz w:val="24"/>
          <w:szCs w:val="28"/>
        </w:rPr>
        <w:t>   2、制定相关规章制度和目标，对本公司的环保工作负责。</w:t>
      </w:r>
    </w:p>
    <w:p>
      <w:pPr>
        <w:spacing w:line="480" w:lineRule="exact"/>
        <w:ind w:firstLine="555"/>
        <w:rPr>
          <w:rFonts w:hint="eastAsia" w:ascii="仿宋_GB2312" w:eastAsia="微软雅黑"/>
          <w:color w:val="000000"/>
          <w:sz w:val="24"/>
          <w:szCs w:val="28"/>
        </w:rPr>
      </w:pPr>
      <w:r>
        <w:rPr>
          <w:rFonts w:hint="eastAsia" w:ascii="仿宋_GB2312" w:eastAsia="微软雅黑"/>
          <w:color w:val="000000"/>
          <w:sz w:val="24"/>
          <w:szCs w:val="28"/>
        </w:rPr>
        <w:t xml:space="preserve"> 3、负责生产期间环保措施的执行到位。 </w:t>
      </w:r>
    </w:p>
    <w:p>
      <w:pPr>
        <w:spacing w:line="480" w:lineRule="exact"/>
        <w:ind w:firstLine="555"/>
        <w:rPr>
          <w:rFonts w:hint="eastAsia" w:ascii="仿宋_GB2312" w:eastAsia="微软雅黑"/>
          <w:color w:val="000000"/>
          <w:sz w:val="24"/>
          <w:szCs w:val="28"/>
        </w:rPr>
      </w:pPr>
    </w:p>
    <w:p>
      <w:pPr>
        <w:spacing w:line="480" w:lineRule="exact"/>
        <w:ind w:firstLine="555"/>
        <w:rPr>
          <w:rFonts w:hint="eastAsia" w:ascii="仿宋_GB2312" w:eastAsia="微软雅黑"/>
          <w:color w:val="000000"/>
          <w:sz w:val="24"/>
          <w:szCs w:val="28"/>
        </w:rPr>
      </w:pPr>
      <w:r>
        <w:rPr>
          <w:rFonts w:hint="eastAsia" w:ascii="仿宋_GB2312" w:eastAsia="微软雅黑"/>
          <w:color w:val="000000"/>
          <w:sz w:val="24"/>
          <w:szCs w:val="28"/>
        </w:rPr>
        <w:t>组长职责：</w:t>
      </w:r>
    </w:p>
    <w:p>
      <w:pPr>
        <w:pStyle w:val="9"/>
        <w:numPr>
          <w:ilvl w:val="0"/>
          <w:numId w:val="1"/>
        </w:numPr>
        <w:spacing w:line="480" w:lineRule="exact"/>
        <w:ind w:firstLineChars="0"/>
        <w:rPr>
          <w:rFonts w:hint="eastAsia" w:ascii="仿宋_GB2312" w:eastAsia="微软雅黑"/>
          <w:color w:val="000000"/>
          <w:sz w:val="24"/>
          <w:szCs w:val="28"/>
        </w:rPr>
      </w:pPr>
      <w:r>
        <w:rPr>
          <w:rFonts w:hint="eastAsia" w:ascii="仿宋_GB2312" w:eastAsia="微软雅黑"/>
          <w:color w:val="000000"/>
          <w:sz w:val="24"/>
          <w:szCs w:val="28"/>
        </w:rPr>
        <w:t>对生产中环保工作负总责；</w:t>
      </w:r>
    </w:p>
    <w:p>
      <w:pPr>
        <w:pStyle w:val="9"/>
        <w:numPr>
          <w:ilvl w:val="0"/>
          <w:numId w:val="1"/>
        </w:numPr>
        <w:spacing w:line="480" w:lineRule="exact"/>
        <w:ind w:firstLineChars="0"/>
        <w:rPr>
          <w:rFonts w:hint="eastAsia" w:ascii="仿宋_GB2312" w:eastAsia="微软雅黑"/>
          <w:color w:val="000000"/>
          <w:sz w:val="24"/>
          <w:szCs w:val="28"/>
        </w:rPr>
      </w:pPr>
      <w:r>
        <w:rPr>
          <w:rFonts w:hint="eastAsia" w:ascii="仿宋_GB2312" w:eastAsia="微软雅黑"/>
          <w:color w:val="000000"/>
          <w:sz w:val="24"/>
          <w:szCs w:val="28"/>
        </w:rPr>
        <w:t>制定和签发生产工作环保实施性计划；</w:t>
      </w:r>
    </w:p>
    <w:p>
      <w:pPr>
        <w:pStyle w:val="9"/>
        <w:numPr>
          <w:ilvl w:val="0"/>
          <w:numId w:val="1"/>
        </w:numPr>
        <w:spacing w:line="480" w:lineRule="exact"/>
        <w:ind w:firstLineChars="0"/>
        <w:rPr>
          <w:rFonts w:hint="eastAsia" w:ascii="仿宋_GB2312" w:eastAsia="微软雅黑"/>
          <w:color w:val="000000"/>
          <w:sz w:val="24"/>
          <w:szCs w:val="28"/>
        </w:rPr>
      </w:pPr>
      <w:r>
        <w:rPr>
          <w:rFonts w:hint="eastAsia" w:ascii="仿宋_GB2312" w:eastAsia="微软雅黑"/>
          <w:color w:val="000000"/>
          <w:sz w:val="24"/>
          <w:szCs w:val="28"/>
        </w:rPr>
        <w:t>领导和带头贯彻执行国家、行业、环保政策法规，保证环保体系有效运行；</w:t>
      </w:r>
    </w:p>
    <w:p>
      <w:pPr>
        <w:pStyle w:val="9"/>
        <w:numPr>
          <w:ilvl w:val="0"/>
          <w:numId w:val="1"/>
        </w:numPr>
        <w:spacing w:line="480" w:lineRule="exact"/>
        <w:ind w:firstLineChars="0"/>
        <w:rPr>
          <w:rFonts w:hint="eastAsia" w:ascii="仿宋_GB2312" w:eastAsia="微软雅黑"/>
          <w:color w:val="000000"/>
          <w:sz w:val="24"/>
          <w:szCs w:val="28"/>
        </w:rPr>
      </w:pPr>
      <w:r>
        <w:rPr>
          <w:rFonts w:hint="eastAsia" w:ascii="仿宋_GB2312" w:eastAsia="微软雅黑"/>
          <w:color w:val="000000"/>
          <w:sz w:val="24"/>
          <w:szCs w:val="28"/>
        </w:rPr>
        <w:t>分解环保目标，并责任到人进行实施。确保环保体系有效运行；</w:t>
      </w:r>
    </w:p>
    <w:p>
      <w:pPr>
        <w:pStyle w:val="9"/>
        <w:numPr>
          <w:ilvl w:val="0"/>
          <w:numId w:val="1"/>
        </w:numPr>
        <w:spacing w:line="480" w:lineRule="exact"/>
        <w:ind w:firstLineChars="0"/>
        <w:rPr>
          <w:rFonts w:hint="eastAsia" w:ascii="仿宋_GB2312" w:eastAsia="微软雅黑"/>
          <w:color w:val="000000"/>
          <w:sz w:val="24"/>
          <w:szCs w:val="28"/>
        </w:rPr>
      </w:pPr>
      <w:r>
        <w:rPr>
          <w:rFonts w:hint="eastAsia" w:ascii="仿宋_GB2312" w:eastAsia="微软雅黑"/>
          <w:color w:val="000000"/>
          <w:sz w:val="24"/>
          <w:szCs w:val="28"/>
        </w:rPr>
        <w:t>组织对下检查和指导工作，深入车间基层认真调查和收集环境保护的做法。</w:t>
      </w:r>
    </w:p>
    <w:p>
      <w:pPr>
        <w:tabs>
          <w:tab w:val="left" w:pos="5908"/>
        </w:tabs>
        <w:spacing w:line="480" w:lineRule="exact"/>
        <w:ind w:right="480"/>
        <w:rPr>
          <w:rFonts w:hint="eastAsia" w:ascii="仿宋_GB2312" w:hAnsi="仿宋_GB2312" w:eastAsia="微软雅黑" w:cs="仿宋_GB2312"/>
          <w:color w:val="000000"/>
          <w:sz w:val="24"/>
          <w:szCs w:val="28"/>
        </w:rPr>
      </w:pPr>
      <w:r>
        <w:rPr>
          <w:rFonts w:hint="eastAsia" w:ascii="仿宋_GB2312" w:hAnsi="仿宋_GB2312" w:eastAsia="微软雅黑" w:cs="仿宋_GB2312"/>
          <w:color w:val="000000"/>
          <w:sz w:val="24"/>
          <w:szCs w:val="28"/>
        </w:rPr>
        <w:t xml:space="preserve">       </w:t>
      </w:r>
    </w:p>
    <w:p>
      <w:pPr>
        <w:tabs>
          <w:tab w:val="left" w:pos="5908"/>
        </w:tabs>
        <w:spacing w:line="480" w:lineRule="exact"/>
        <w:ind w:right="480" w:firstLine="720" w:firstLineChars="300"/>
        <w:rPr>
          <w:rFonts w:hint="eastAsia" w:ascii="仿宋_GB2312" w:hAnsi="仿宋_GB2312" w:eastAsia="微软雅黑" w:cs="仿宋_GB2312"/>
          <w:color w:val="000000"/>
          <w:sz w:val="24"/>
          <w:szCs w:val="28"/>
        </w:rPr>
      </w:pPr>
      <w:r>
        <w:rPr>
          <w:rFonts w:hint="eastAsia" w:ascii="仿宋_GB2312" w:hAnsi="仿宋_GB2312" w:eastAsia="微软雅黑" w:cs="仿宋_GB2312"/>
          <w:color w:val="000000"/>
          <w:sz w:val="24"/>
          <w:szCs w:val="28"/>
        </w:rPr>
        <w:t>环保专员的职责：</w:t>
      </w:r>
    </w:p>
    <w:p>
      <w:pPr>
        <w:pStyle w:val="9"/>
        <w:numPr>
          <w:ilvl w:val="0"/>
          <w:numId w:val="0"/>
        </w:numPr>
        <w:tabs>
          <w:tab w:val="left" w:pos="5908"/>
        </w:tabs>
        <w:spacing w:line="480" w:lineRule="exact"/>
        <w:ind w:right="480" w:rightChars="0" w:firstLine="960" w:firstLineChars="400"/>
        <w:rPr>
          <w:rFonts w:hint="eastAsia" w:ascii="仿宋_GB2312" w:hAnsi="仿宋_GB2312" w:eastAsia="微软雅黑" w:cs="仿宋_GB2312"/>
          <w:color w:val="000000"/>
          <w:sz w:val="24"/>
          <w:szCs w:val="28"/>
        </w:rPr>
      </w:pPr>
      <w:r>
        <w:rPr>
          <w:rFonts w:hint="eastAsia" w:ascii="仿宋_GB2312" w:hAnsi="仿宋_GB2312" w:eastAsia="微软雅黑" w:cs="仿宋_GB2312"/>
          <w:color w:val="000000"/>
          <w:sz w:val="24"/>
          <w:szCs w:val="28"/>
          <w:lang w:val="en-US" w:eastAsia="zh-CN"/>
        </w:rPr>
        <w:t>1、</w:t>
      </w:r>
      <w:r>
        <w:rPr>
          <w:rFonts w:hint="eastAsia" w:ascii="仿宋_GB2312" w:hAnsi="仿宋_GB2312" w:eastAsia="微软雅黑" w:cs="仿宋_GB2312"/>
          <w:color w:val="000000"/>
          <w:sz w:val="24"/>
          <w:szCs w:val="28"/>
        </w:rPr>
        <w:t>对本厂的环保工作、管理体系有效运营情况负业务责任；</w:t>
      </w:r>
    </w:p>
    <w:p>
      <w:pPr>
        <w:pStyle w:val="9"/>
        <w:numPr>
          <w:ilvl w:val="0"/>
          <w:numId w:val="0"/>
        </w:numPr>
        <w:tabs>
          <w:tab w:val="left" w:pos="5908"/>
        </w:tabs>
        <w:spacing w:line="480" w:lineRule="exact"/>
        <w:ind w:left="960" w:leftChars="0" w:right="480" w:rightChars="0"/>
        <w:rPr>
          <w:rFonts w:hint="eastAsia" w:ascii="仿宋_GB2312" w:hAnsi="仿宋_GB2312" w:eastAsia="微软雅黑" w:cs="仿宋_GB2312"/>
          <w:color w:val="000000"/>
          <w:sz w:val="24"/>
          <w:szCs w:val="28"/>
        </w:rPr>
      </w:pPr>
      <w:r>
        <w:rPr>
          <w:rFonts w:hint="eastAsia" w:ascii="仿宋_GB2312" w:hAnsi="仿宋_GB2312" w:eastAsia="微软雅黑" w:cs="仿宋_GB2312"/>
          <w:color w:val="000000"/>
          <w:sz w:val="24"/>
          <w:szCs w:val="28"/>
          <w:lang w:val="en-US" w:eastAsia="zh-CN"/>
        </w:rPr>
        <w:t>2、</w:t>
      </w:r>
      <w:r>
        <w:rPr>
          <w:rFonts w:hint="eastAsia" w:ascii="仿宋_GB2312" w:hAnsi="仿宋_GB2312" w:eastAsia="微软雅黑" w:cs="仿宋_GB2312"/>
          <w:color w:val="000000"/>
          <w:sz w:val="24"/>
          <w:szCs w:val="28"/>
        </w:rPr>
        <w:t>做好环保宣传工作，贯彻和执行国家、当地政府的环保规定，以及上级的要求；</w:t>
      </w:r>
    </w:p>
    <w:p>
      <w:pPr>
        <w:pStyle w:val="9"/>
        <w:numPr>
          <w:ilvl w:val="0"/>
          <w:numId w:val="0"/>
        </w:numPr>
        <w:tabs>
          <w:tab w:val="left" w:pos="5908"/>
        </w:tabs>
        <w:spacing w:line="480" w:lineRule="exact"/>
        <w:ind w:left="960" w:leftChars="0" w:right="480" w:rightChars="0"/>
        <w:rPr>
          <w:rFonts w:hint="eastAsia" w:ascii="仿宋_GB2312" w:hAnsi="仿宋_GB2312" w:eastAsia="微软雅黑" w:cs="仿宋_GB2312"/>
          <w:color w:val="000000"/>
          <w:sz w:val="24"/>
          <w:szCs w:val="28"/>
        </w:rPr>
      </w:pPr>
      <w:r>
        <w:rPr>
          <w:rFonts w:hint="eastAsia" w:ascii="仿宋_GB2312" w:hAnsi="仿宋_GB2312" w:eastAsia="微软雅黑" w:cs="仿宋_GB2312"/>
          <w:color w:val="000000"/>
          <w:sz w:val="24"/>
          <w:szCs w:val="28"/>
          <w:lang w:val="en-US" w:eastAsia="zh-CN"/>
        </w:rPr>
        <w:t>3、</w:t>
      </w:r>
      <w:r>
        <w:rPr>
          <w:rFonts w:hint="eastAsia" w:ascii="仿宋_GB2312" w:hAnsi="仿宋_GB2312" w:eastAsia="微软雅黑" w:cs="仿宋_GB2312"/>
          <w:color w:val="000000"/>
          <w:sz w:val="24"/>
          <w:szCs w:val="28"/>
        </w:rPr>
        <w:t>协助组长做好环保工作的实施、检查、验收和奖惩的工作。</w:t>
      </w:r>
    </w:p>
    <w:p>
      <w:pPr>
        <w:tabs>
          <w:tab w:val="left" w:pos="5908"/>
        </w:tabs>
        <w:spacing w:line="480" w:lineRule="exact"/>
        <w:ind w:right="600"/>
        <w:rPr>
          <w:rFonts w:hint="eastAsia" w:ascii="仿宋_GB2312" w:hAnsi="仿宋_GB2312" w:eastAsia="微软雅黑" w:cs="仿宋_GB2312"/>
          <w:color w:val="000000"/>
          <w:sz w:val="24"/>
          <w:szCs w:val="28"/>
        </w:rPr>
      </w:pPr>
    </w:p>
    <w:p>
      <w:pPr>
        <w:tabs>
          <w:tab w:val="left" w:pos="5908"/>
        </w:tabs>
        <w:spacing w:line="480" w:lineRule="exact"/>
        <w:ind w:right="600" w:firstLine="720" w:firstLineChars="300"/>
        <w:rPr>
          <w:rFonts w:hint="eastAsia" w:ascii="仿宋_GB2312" w:hAnsi="仿宋_GB2312" w:eastAsia="微软雅黑" w:cs="仿宋_GB2312"/>
          <w:color w:val="000000"/>
          <w:sz w:val="24"/>
          <w:szCs w:val="28"/>
        </w:rPr>
      </w:pPr>
      <w:r>
        <w:rPr>
          <w:rFonts w:hint="eastAsia" w:ascii="仿宋_GB2312" w:hAnsi="仿宋_GB2312" w:eastAsia="微软雅黑" w:cs="仿宋_GB2312"/>
          <w:color w:val="000000"/>
          <w:sz w:val="24"/>
          <w:szCs w:val="28"/>
        </w:rPr>
        <w:t>成员职责：</w:t>
      </w:r>
    </w:p>
    <w:p>
      <w:pPr>
        <w:tabs>
          <w:tab w:val="left" w:pos="5908"/>
        </w:tabs>
        <w:spacing w:line="480" w:lineRule="exact"/>
        <w:ind w:left="960" w:right="600"/>
        <w:rPr>
          <w:rFonts w:hint="eastAsia" w:ascii="仿宋_GB2312" w:hAnsi="仿宋_GB2312" w:eastAsia="微软雅黑" w:cs="仿宋_GB2312"/>
          <w:color w:val="000000"/>
          <w:sz w:val="24"/>
          <w:szCs w:val="28"/>
        </w:rPr>
      </w:pPr>
      <w:r>
        <w:rPr>
          <w:rFonts w:hint="eastAsia" w:ascii="仿宋_GB2312" w:hAnsi="仿宋_GB2312" w:eastAsia="微软雅黑" w:cs="仿宋_GB2312"/>
          <w:color w:val="000000"/>
          <w:sz w:val="24"/>
          <w:szCs w:val="28"/>
        </w:rPr>
        <w:t>1、遵照执行组长下发的有关环境保护的各项规章和指令，同上级和相关业务部门保持联系，对下做好环保指导和服务工作</w:t>
      </w:r>
    </w:p>
    <w:p>
      <w:pPr>
        <w:tabs>
          <w:tab w:val="left" w:pos="5908"/>
        </w:tabs>
        <w:spacing w:line="480" w:lineRule="exact"/>
        <w:ind w:left="960" w:right="600"/>
        <w:rPr>
          <w:rFonts w:hint="eastAsia" w:ascii="仿宋_GB2312" w:hAnsi="仿宋_GB2312" w:eastAsia="微软雅黑" w:cs="仿宋_GB2312"/>
          <w:color w:val="000000"/>
          <w:sz w:val="24"/>
          <w:szCs w:val="28"/>
        </w:rPr>
      </w:pPr>
      <w:r>
        <w:rPr>
          <w:rFonts w:hint="eastAsia" w:ascii="仿宋_GB2312" w:hAnsi="仿宋_GB2312" w:eastAsia="微软雅黑" w:cs="仿宋_GB2312"/>
          <w:color w:val="000000"/>
          <w:sz w:val="24"/>
          <w:szCs w:val="28"/>
        </w:rPr>
        <w:t>2、对车间现场进行监督检查，发现问题及时纠正，对重大问题要及时上报；</w:t>
      </w:r>
    </w:p>
    <w:p>
      <w:pPr>
        <w:tabs>
          <w:tab w:val="left" w:pos="5908"/>
        </w:tabs>
        <w:spacing w:line="480" w:lineRule="exact"/>
        <w:ind w:left="960" w:right="600"/>
        <w:rPr>
          <w:rFonts w:hint="eastAsia" w:ascii="仿宋_GB2312" w:hAnsi="仿宋_GB2312" w:eastAsia="微软雅黑" w:cs="仿宋_GB2312"/>
          <w:color w:val="000000"/>
          <w:sz w:val="24"/>
          <w:szCs w:val="28"/>
        </w:rPr>
      </w:pPr>
      <w:r>
        <w:rPr>
          <w:rFonts w:hint="eastAsia" w:ascii="仿宋_GB2312" w:hAnsi="仿宋_GB2312" w:eastAsia="微软雅黑" w:cs="仿宋_GB2312"/>
          <w:color w:val="000000"/>
          <w:sz w:val="24"/>
          <w:szCs w:val="28"/>
        </w:rPr>
        <w:t>3、做好各自负责区域内的环境保护工作，做好废料收集和上缴的管理工作。</w:t>
      </w:r>
    </w:p>
    <w:p>
      <w:pPr>
        <w:pStyle w:val="9"/>
        <w:tabs>
          <w:tab w:val="left" w:pos="5908"/>
        </w:tabs>
        <w:spacing w:line="480" w:lineRule="exact"/>
        <w:ind w:left="1320" w:right="120" w:firstLine="0" w:firstLineChars="0"/>
        <w:jc w:val="right"/>
        <w:rPr>
          <w:rFonts w:hint="eastAsia" w:ascii="仿宋_GB2312" w:hAnsi="仿宋_GB2312" w:eastAsia="微软雅黑" w:cs="仿宋_GB2312"/>
          <w:color w:val="000000"/>
          <w:sz w:val="24"/>
          <w:szCs w:val="28"/>
        </w:rPr>
      </w:pPr>
    </w:p>
    <w:p>
      <w:pPr>
        <w:pStyle w:val="9"/>
        <w:tabs>
          <w:tab w:val="left" w:pos="5908"/>
        </w:tabs>
        <w:spacing w:line="480" w:lineRule="exact"/>
        <w:ind w:left="1320" w:right="120" w:firstLine="0" w:firstLineChars="0"/>
        <w:jc w:val="right"/>
        <w:rPr>
          <w:rFonts w:hint="eastAsia" w:ascii="仿宋_GB2312" w:hAnsi="仿宋_GB2312" w:eastAsia="微软雅黑" w:cs="仿宋_GB2312"/>
          <w:color w:val="000000"/>
          <w:sz w:val="24"/>
          <w:szCs w:val="28"/>
        </w:rPr>
      </w:pPr>
    </w:p>
    <w:p>
      <w:pPr>
        <w:pStyle w:val="9"/>
        <w:tabs>
          <w:tab w:val="left" w:pos="5908"/>
        </w:tabs>
        <w:spacing w:line="480" w:lineRule="exact"/>
        <w:ind w:left="1320" w:right="120" w:firstLine="0" w:firstLineChars="0"/>
        <w:jc w:val="right"/>
        <w:rPr>
          <w:rFonts w:hint="eastAsia" w:ascii="仿宋_GB2312" w:hAnsi="仿宋_GB2312" w:eastAsia="微软雅黑" w:cs="仿宋_GB2312"/>
          <w:color w:val="000000"/>
          <w:sz w:val="24"/>
          <w:szCs w:val="28"/>
        </w:rPr>
      </w:pPr>
    </w:p>
    <w:p>
      <w:pPr>
        <w:pStyle w:val="9"/>
        <w:tabs>
          <w:tab w:val="left" w:pos="5908"/>
        </w:tabs>
        <w:spacing w:line="480" w:lineRule="exact"/>
        <w:ind w:left="1320" w:right="120" w:firstLine="0" w:firstLineChars="0"/>
        <w:jc w:val="right"/>
        <w:rPr>
          <w:rFonts w:hint="eastAsia" w:ascii="仿宋_GB2312" w:hAnsi="仿宋_GB2312" w:eastAsia="微软雅黑" w:cs="仿宋_GB2312"/>
          <w:color w:val="000000"/>
          <w:sz w:val="24"/>
          <w:szCs w:val="28"/>
        </w:rPr>
      </w:pPr>
    </w:p>
    <w:p>
      <w:pPr>
        <w:pStyle w:val="9"/>
        <w:tabs>
          <w:tab w:val="left" w:pos="5908"/>
        </w:tabs>
        <w:spacing w:line="480" w:lineRule="exact"/>
        <w:ind w:left="1320" w:right="120" w:firstLine="0" w:firstLineChars="0"/>
        <w:jc w:val="right"/>
        <w:rPr>
          <w:rFonts w:hint="eastAsia" w:ascii="仿宋_GB2312" w:hAnsi="仿宋_GB2312" w:eastAsia="微软雅黑" w:cs="仿宋_GB2312"/>
          <w:color w:val="000000"/>
          <w:sz w:val="24"/>
          <w:szCs w:val="28"/>
        </w:rPr>
      </w:pPr>
    </w:p>
    <w:p>
      <w:pPr>
        <w:pStyle w:val="9"/>
        <w:tabs>
          <w:tab w:val="left" w:pos="5908"/>
        </w:tabs>
        <w:spacing w:line="480" w:lineRule="exact"/>
        <w:ind w:left="1320" w:right="120" w:firstLine="0" w:firstLineChars="0"/>
        <w:jc w:val="right"/>
        <w:rPr>
          <w:rFonts w:hint="eastAsia" w:ascii="仿宋_GB2312" w:hAnsi="仿宋_GB2312" w:eastAsia="微软雅黑" w:cs="仿宋_GB2312"/>
          <w:color w:val="000000"/>
          <w:sz w:val="24"/>
          <w:szCs w:val="28"/>
        </w:rPr>
      </w:pPr>
    </w:p>
    <w:p>
      <w:pPr>
        <w:pStyle w:val="9"/>
        <w:tabs>
          <w:tab w:val="left" w:pos="5908"/>
        </w:tabs>
        <w:spacing w:line="480" w:lineRule="exact"/>
        <w:ind w:left="1320" w:right="120" w:firstLine="0" w:firstLineChars="0"/>
        <w:jc w:val="right"/>
        <w:rPr>
          <w:rFonts w:hint="eastAsia" w:ascii="仿宋_GB2312" w:hAnsi="仿宋_GB2312" w:eastAsia="微软雅黑" w:cs="仿宋_GB2312"/>
          <w:color w:val="000000"/>
          <w:sz w:val="24"/>
          <w:szCs w:val="28"/>
        </w:rPr>
      </w:pPr>
      <w:r>
        <w:rPr>
          <w:rFonts w:hint="eastAsia" w:ascii="仿宋_GB2312" w:hAnsi="仿宋_GB2312" w:eastAsia="微软雅黑" w:cs="仿宋_GB2312"/>
          <w:color w:val="000000"/>
          <w:sz w:val="24"/>
          <w:szCs w:val="28"/>
        </w:rPr>
        <w:t>张家口</w:t>
      </w:r>
      <w:r>
        <w:rPr>
          <w:rFonts w:hint="eastAsia" w:ascii="仿宋_GB2312" w:hAnsi="仿宋_GB2312" w:eastAsia="微软雅黑" w:cs="仿宋_GB2312"/>
          <w:color w:val="000000"/>
          <w:sz w:val="24"/>
          <w:szCs w:val="28"/>
          <w:lang w:eastAsia="zh-CN"/>
        </w:rPr>
        <w:t>动力机械</w:t>
      </w:r>
      <w:r>
        <w:rPr>
          <w:rFonts w:hint="eastAsia" w:ascii="仿宋_GB2312" w:hAnsi="仿宋_GB2312" w:eastAsia="微软雅黑" w:cs="仿宋_GB2312"/>
          <w:color w:val="000000"/>
          <w:sz w:val="24"/>
          <w:szCs w:val="28"/>
        </w:rPr>
        <w:t>有限公司</w:t>
      </w:r>
    </w:p>
    <w:p>
      <w:pPr>
        <w:tabs>
          <w:tab w:val="left" w:pos="5908"/>
        </w:tabs>
        <w:spacing w:line="480" w:lineRule="exact"/>
        <w:ind w:firstLine="5640" w:firstLineChars="2350"/>
        <w:rPr>
          <w:rFonts w:hint="eastAsia" w:ascii="仿宋_GB2312" w:hAnsi="仿宋_GB2312" w:eastAsia="微软雅黑" w:cs="仿宋_GB2312"/>
          <w:color w:val="000000"/>
          <w:sz w:val="24"/>
          <w:szCs w:val="28"/>
          <w:u w:val="single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微软雅黑" w:cs="仿宋_GB2312"/>
          <w:color w:val="000000"/>
          <w:sz w:val="24"/>
          <w:szCs w:val="28"/>
        </w:rPr>
        <w:t>20</w:t>
      </w:r>
      <w:r>
        <w:rPr>
          <w:rFonts w:hint="eastAsia" w:ascii="仿宋_GB2312" w:hAnsi="仿宋_GB2312" w:eastAsia="微软雅黑" w:cs="仿宋_GB2312"/>
          <w:color w:val="000000"/>
          <w:sz w:val="24"/>
          <w:szCs w:val="28"/>
          <w:lang w:val="en-US" w:eastAsia="zh-CN"/>
        </w:rPr>
        <w:t>21</w:t>
      </w:r>
      <w:r>
        <w:rPr>
          <w:rFonts w:hint="eastAsia" w:ascii="仿宋_GB2312" w:hAnsi="仿宋_GB2312" w:eastAsia="微软雅黑" w:cs="仿宋_GB2312"/>
          <w:color w:val="000000"/>
          <w:sz w:val="24"/>
          <w:szCs w:val="28"/>
        </w:rPr>
        <w:t>年</w:t>
      </w:r>
      <w:r>
        <w:rPr>
          <w:rFonts w:hint="eastAsia" w:ascii="仿宋_GB2312" w:hAnsi="仿宋_GB2312" w:eastAsia="微软雅黑" w:cs="仿宋_GB2312"/>
          <w:color w:val="000000"/>
          <w:sz w:val="24"/>
          <w:szCs w:val="28"/>
          <w:lang w:val="en-US" w:eastAsia="zh-CN"/>
        </w:rPr>
        <w:t>6</w:t>
      </w:r>
      <w:r>
        <w:rPr>
          <w:rFonts w:hint="eastAsia" w:ascii="仿宋_GB2312" w:hAnsi="仿宋_GB2312" w:eastAsia="微软雅黑" w:cs="仿宋_GB2312"/>
          <w:color w:val="000000"/>
          <w:sz w:val="24"/>
          <w:szCs w:val="28"/>
        </w:rPr>
        <w:t>月</w:t>
      </w:r>
      <w:r>
        <w:rPr>
          <w:rFonts w:hint="eastAsia" w:ascii="仿宋_GB2312" w:hAnsi="仿宋_GB2312" w:eastAsia="微软雅黑" w:cs="仿宋_GB2312"/>
          <w:color w:val="000000"/>
          <w:sz w:val="24"/>
          <w:szCs w:val="28"/>
          <w:lang w:val="en-US" w:eastAsia="zh-CN"/>
        </w:rPr>
        <w:t>1</w:t>
      </w:r>
      <w:r>
        <w:rPr>
          <w:rFonts w:hint="eastAsia" w:ascii="仿宋_GB2312" w:hAnsi="仿宋_GB2312" w:eastAsia="微软雅黑" w:cs="仿宋_GB2312"/>
          <w:color w:val="000000"/>
          <w:sz w:val="24"/>
          <w:szCs w:val="28"/>
        </w:rPr>
        <w:t>日</w:t>
      </w:r>
    </w:p>
    <w:p>
      <w:pPr>
        <w:spacing w:line="520" w:lineRule="exact"/>
        <w:rPr>
          <w:rFonts w:hint="eastAsia" w:eastAsia="方正兰亭超细黑简体"/>
          <w:color w:val="000000"/>
          <w:sz w:val="24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- 78 -</w: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  <w:sz w:val="28"/>
        <w:szCs w:val="28"/>
      </w:rPr>
    </w:pPr>
    <w:r>
      <w:rPr>
        <w:sz w:val="28"/>
        <w:szCs w:val="28"/>
      </w:rPr>
      <w:pict>
        <v:rect id="文本框28" o:spid="_x0000_s4097" o:spt="1" style="position:absolute;left:0pt;margin-top:0pt;height:32.2pt;width:30.35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7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7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7"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3446A6"/>
    <w:multiLevelType w:val="multilevel"/>
    <w:tmpl w:val="4F3446A6"/>
    <w:lvl w:ilvl="0" w:tentative="0">
      <w:start w:val="1"/>
      <w:numFmt w:val="decimal"/>
      <w:lvlText w:val="%1、"/>
      <w:lvlJc w:val="left"/>
      <w:pPr>
        <w:ind w:left="102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03" w:hanging="420"/>
      </w:pPr>
    </w:lvl>
    <w:lvl w:ilvl="2" w:tentative="0">
      <w:start w:val="1"/>
      <w:numFmt w:val="lowerRoman"/>
      <w:lvlText w:val="%3."/>
      <w:lvlJc w:val="right"/>
      <w:pPr>
        <w:ind w:left="1923" w:hanging="420"/>
      </w:pPr>
    </w:lvl>
    <w:lvl w:ilvl="3" w:tentative="0">
      <w:start w:val="1"/>
      <w:numFmt w:val="decimal"/>
      <w:lvlText w:val="%4."/>
      <w:lvlJc w:val="left"/>
      <w:pPr>
        <w:ind w:left="2343" w:hanging="420"/>
      </w:pPr>
    </w:lvl>
    <w:lvl w:ilvl="4" w:tentative="0">
      <w:start w:val="1"/>
      <w:numFmt w:val="lowerLetter"/>
      <w:lvlText w:val="%5)"/>
      <w:lvlJc w:val="left"/>
      <w:pPr>
        <w:ind w:left="2763" w:hanging="420"/>
      </w:pPr>
    </w:lvl>
    <w:lvl w:ilvl="5" w:tentative="0">
      <w:start w:val="1"/>
      <w:numFmt w:val="lowerRoman"/>
      <w:lvlText w:val="%6."/>
      <w:lvlJc w:val="right"/>
      <w:pPr>
        <w:ind w:left="3183" w:hanging="420"/>
      </w:pPr>
    </w:lvl>
    <w:lvl w:ilvl="6" w:tentative="0">
      <w:start w:val="1"/>
      <w:numFmt w:val="decimal"/>
      <w:lvlText w:val="%7."/>
      <w:lvlJc w:val="left"/>
      <w:pPr>
        <w:ind w:left="3603" w:hanging="420"/>
      </w:pPr>
    </w:lvl>
    <w:lvl w:ilvl="7" w:tentative="0">
      <w:start w:val="1"/>
      <w:numFmt w:val="lowerLetter"/>
      <w:lvlText w:val="%8)"/>
      <w:lvlJc w:val="left"/>
      <w:pPr>
        <w:ind w:left="4023" w:hanging="420"/>
      </w:pPr>
    </w:lvl>
    <w:lvl w:ilvl="8" w:tentative="0">
      <w:start w:val="1"/>
      <w:numFmt w:val="lowerRoman"/>
      <w:lvlText w:val="%9."/>
      <w:lvlJc w:val="right"/>
      <w:pPr>
        <w:ind w:left="44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473D"/>
    <w:rsid w:val="0014481A"/>
    <w:rsid w:val="001757FE"/>
    <w:rsid w:val="00190936"/>
    <w:rsid w:val="0023552B"/>
    <w:rsid w:val="00253F3E"/>
    <w:rsid w:val="00266BF5"/>
    <w:rsid w:val="0027130A"/>
    <w:rsid w:val="00272D40"/>
    <w:rsid w:val="002C2B1B"/>
    <w:rsid w:val="002E3099"/>
    <w:rsid w:val="00355417"/>
    <w:rsid w:val="003A5846"/>
    <w:rsid w:val="004678E6"/>
    <w:rsid w:val="00494C8C"/>
    <w:rsid w:val="005526E5"/>
    <w:rsid w:val="00552DF0"/>
    <w:rsid w:val="00576112"/>
    <w:rsid w:val="00586560"/>
    <w:rsid w:val="00597557"/>
    <w:rsid w:val="00635D9D"/>
    <w:rsid w:val="006F63FE"/>
    <w:rsid w:val="007B35BC"/>
    <w:rsid w:val="009816D9"/>
    <w:rsid w:val="00A165D3"/>
    <w:rsid w:val="00A74E6B"/>
    <w:rsid w:val="00AD2845"/>
    <w:rsid w:val="00B94B62"/>
    <w:rsid w:val="00BD1A14"/>
    <w:rsid w:val="00D21FDC"/>
    <w:rsid w:val="00D37C94"/>
    <w:rsid w:val="00D52135"/>
    <w:rsid w:val="00DB748B"/>
    <w:rsid w:val="00E11023"/>
    <w:rsid w:val="00E71137"/>
    <w:rsid w:val="00EC6213"/>
    <w:rsid w:val="00EF65E0"/>
    <w:rsid w:val="00F72227"/>
    <w:rsid w:val="02B257B2"/>
    <w:rsid w:val="036814B3"/>
    <w:rsid w:val="08E20D10"/>
    <w:rsid w:val="29885ABD"/>
    <w:rsid w:val="2E0B41A3"/>
    <w:rsid w:val="31F01F5E"/>
    <w:rsid w:val="37412890"/>
    <w:rsid w:val="3DF60F12"/>
    <w:rsid w:val="3F955E79"/>
    <w:rsid w:val="414D6F63"/>
    <w:rsid w:val="45F66B11"/>
    <w:rsid w:val="51497FB0"/>
    <w:rsid w:val="52534B00"/>
    <w:rsid w:val="54853876"/>
    <w:rsid w:val="62F6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zhongmei</Company>
  <Pages>3</Pages>
  <Words>101</Words>
  <Characters>582</Characters>
  <Lines>4</Lines>
  <Paragraphs>1</Paragraphs>
  <TotalTime>101</TotalTime>
  <ScaleCrop>false</ScaleCrop>
  <LinksUpToDate>false</LinksUpToDate>
  <CharactersWithSpaces>682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2019-08-02T06:04:00Z</dcterms:created>
  <dc:creator>Administrator</dc:creator>
  <cp:lastModifiedBy>Administrator</cp:lastModifiedBy>
  <cp:lastPrinted>2018-01-03T02:57:00Z</cp:lastPrinted>
  <dcterms:modified xsi:type="dcterms:W3CDTF">2021-07-22T07:11:46Z</dcterms:modified>
  <dc:title>编号：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4F3B41EAB18643E69D9113722F1BC72E</vt:lpwstr>
  </property>
</Properties>
</file>